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AFDD2F" w14:textId="77777777" w:rsidR="006230BD" w:rsidRDefault="006230BD" w:rsidP="006230BD">
      <w:pPr>
        <w:jc w:val="center"/>
        <w:rPr>
          <w:sz w:val="28"/>
        </w:rPr>
      </w:pPr>
      <w:r>
        <w:rPr>
          <w:sz w:val="28"/>
        </w:rPr>
        <w:t>Bronx Community College of the City University of New York</w:t>
      </w:r>
    </w:p>
    <w:p w14:paraId="21C52740" w14:textId="77777777" w:rsidR="006230BD" w:rsidRDefault="006230BD" w:rsidP="006230BD">
      <w:pPr>
        <w:spacing w:line="360" w:lineRule="auto"/>
        <w:jc w:val="center"/>
        <w:rPr>
          <w:sz w:val="28"/>
        </w:rPr>
      </w:pPr>
      <w:r>
        <w:rPr>
          <w:sz w:val="28"/>
        </w:rPr>
        <w:t>Department of Mathematics and Computer Science</w:t>
      </w:r>
    </w:p>
    <w:p w14:paraId="237F7E32" w14:textId="77777777" w:rsidR="006230BD" w:rsidRDefault="006230BD" w:rsidP="006230BD">
      <w:pPr>
        <w:spacing w:line="360" w:lineRule="auto"/>
        <w:jc w:val="center"/>
        <w:rPr>
          <w:b/>
        </w:rPr>
      </w:pPr>
    </w:p>
    <w:p w14:paraId="6D1903A0" w14:textId="7406266A" w:rsidR="006230BD" w:rsidRDefault="006230BD">
      <w:pPr>
        <w:spacing w:line="360" w:lineRule="auto"/>
      </w:pPr>
      <w:r w:rsidRPr="00291855">
        <w:rPr>
          <w:b/>
          <w:bCs/>
        </w:rPr>
        <w:t>SYLLABUS: MTH 33</w:t>
      </w:r>
      <w:r w:rsidRPr="00E903F3">
        <w:t xml:space="preserve"> – Analytic Geometry</w:t>
      </w:r>
      <w:r w:rsidR="006D6AAB">
        <w:t xml:space="preserve"> and Calculus</w:t>
      </w:r>
      <w:r w:rsidRPr="00E903F3">
        <w:t xml:space="preserve"> III (5 Credits – 5 Hours per week)</w:t>
      </w:r>
    </w:p>
    <w:p w14:paraId="73AD0B8E" w14:textId="00306006" w:rsidR="006230BD" w:rsidRDefault="006230BD" w:rsidP="00C6679E">
      <w:pPr>
        <w:suppressAutoHyphens w:val="0"/>
        <w:rPr>
          <w:lang w:eastAsia="zh-CN"/>
        </w:rPr>
      </w:pPr>
      <w:r w:rsidRPr="00291855">
        <w:rPr>
          <w:b/>
          <w:bCs/>
        </w:rPr>
        <w:t>PREREQUISITE: MTH 32</w:t>
      </w:r>
      <w:r w:rsidRPr="00E903F3">
        <w:t xml:space="preserve"> – Calculus and </w:t>
      </w:r>
      <w:r w:rsidRPr="00C6679E">
        <w:t>Analytic Geometry II</w:t>
      </w:r>
      <w:r w:rsidR="00C6679E" w:rsidRPr="00C6679E">
        <w:t xml:space="preserve"> or equivalent; </w:t>
      </w:r>
      <w:r w:rsidR="00C6679E" w:rsidRPr="00C6679E">
        <w:rPr>
          <w:lang w:eastAsia="zh-CN"/>
        </w:rPr>
        <w:t>and CUNY English Proficiency, or ENG 100 or 110, if required</w:t>
      </w:r>
    </w:p>
    <w:p w14:paraId="5AE06E57" w14:textId="77777777" w:rsidR="00C6679E" w:rsidRDefault="00C6679E" w:rsidP="00C6679E">
      <w:pPr>
        <w:suppressAutoHyphens w:val="0"/>
        <w:rPr>
          <w:lang w:eastAsia="zh-CN"/>
        </w:rPr>
      </w:pPr>
    </w:p>
    <w:p w14:paraId="50A13F4B" w14:textId="77777777" w:rsidR="006230BD" w:rsidRPr="00E903F3" w:rsidRDefault="006230BD">
      <w:pPr>
        <w:spacing w:line="360" w:lineRule="auto"/>
      </w:pPr>
      <w:r w:rsidRPr="00291855">
        <w:rPr>
          <w:b/>
          <w:bCs/>
        </w:rPr>
        <w:t>TEXT</w:t>
      </w:r>
      <w:r w:rsidRPr="00E903F3">
        <w:t xml:space="preserve">: </w:t>
      </w:r>
      <w:r w:rsidRPr="00E903F3">
        <w:rPr>
          <w:u w:val="single"/>
        </w:rPr>
        <w:t>Calculus</w:t>
      </w:r>
      <w:r w:rsidR="001A07CF">
        <w:t xml:space="preserve"> (</w:t>
      </w:r>
      <w:r w:rsidR="00766C97">
        <w:t>Ninth</w:t>
      </w:r>
      <w:r w:rsidRPr="00E903F3">
        <w:t xml:space="preserve"> Edition) by Stewart</w:t>
      </w:r>
      <w:r w:rsidR="00766C97">
        <w:t xml:space="preserve"> et al., Cengage Learning.  I</w:t>
      </w:r>
      <w:r w:rsidR="00766C97">
        <w:rPr>
          <w:rStyle w:val="a-size-base"/>
        </w:rPr>
        <w:t>SBN 978-1-337-62418-3</w:t>
      </w:r>
    </w:p>
    <w:p w14:paraId="55061210" w14:textId="77777777" w:rsidR="006230BD" w:rsidRDefault="006230B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</w:t>
      </w:r>
    </w:p>
    <w:p w14:paraId="64EFC647" w14:textId="17154A69" w:rsidR="006230BD" w:rsidRDefault="006230BD">
      <w:pPr>
        <w:spacing w:line="360" w:lineRule="auto"/>
        <w:rPr>
          <w:b/>
          <w:u w:val="single"/>
        </w:rPr>
      </w:pPr>
      <w:proofErr w:type="gramStart"/>
      <w:r>
        <w:rPr>
          <w:b/>
          <w:u w:val="single"/>
        </w:rPr>
        <w:t>SECTION</w:t>
      </w:r>
      <w:r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  <w:u w:val="single"/>
        </w:rPr>
        <w:t>TOPIC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1855">
        <w:rPr>
          <w:b/>
        </w:rPr>
        <w:tab/>
      </w:r>
      <w:r>
        <w:rPr>
          <w:b/>
          <w:u w:val="single"/>
        </w:rPr>
        <w:t>SUGGESTED EXERCISES</w:t>
      </w:r>
    </w:p>
    <w:p w14:paraId="5D968328" w14:textId="77777777" w:rsidR="006230BD" w:rsidRDefault="00354A68" w:rsidP="00DC0E64">
      <w:pPr>
        <w:spacing w:line="348" w:lineRule="auto"/>
        <w:rPr>
          <w:b/>
        </w:rPr>
      </w:pPr>
      <w:r>
        <w:rPr>
          <w:b/>
        </w:rPr>
        <w:t>Sequences, Series, and Power Series</w:t>
      </w:r>
    </w:p>
    <w:p w14:paraId="72328EEA" w14:textId="26D46088" w:rsidR="006230BD" w:rsidRDefault="001A07CF" w:rsidP="00DC0E64">
      <w:pPr>
        <w:spacing w:line="348" w:lineRule="auto"/>
      </w:pPr>
      <w:r>
        <w:t>11.1</w:t>
      </w:r>
      <w:r>
        <w:tab/>
        <w:t>Sequences</w:t>
      </w:r>
      <w:r>
        <w:tab/>
      </w:r>
      <w:r>
        <w:tab/>
      </w:r>
      <w:r>
        <w:tab/>
      </w:r>
      <w:r>
        <w:tab/>
      </w:r>
      <w:r>
        <w:tab/>
      </w:r>
      <w:r w:rsidR="00291855">
        <w:tab/>
      </w:r>
      <w:r w:rsidR="00423264">
        <w:t>773</w:t>
      </w:r>
      <w:r>
        <w:t xml:space="preserve">/ </w:t>
      </w:r>
      <w:r w:rsidR="00EB53D0">
        <w:t>3-</w:t>
      </w:r>
      <w:r w:rsidR="006230BD">
        <w:t>55 odd</w:t>
      </w:r>
    </w:p>
    <w:p w14:paraId="18A18ABD" w14:textId="3C8818B3" w:rsidR="006230BD" w:rsidRDefault="006230BD" w:rsidP="00DC0E64">
      <w:pPr>
        <w:spacing w:line="348" w:lineRule="auto"/>
      </w:pPr>
      <w:r>
        <w:t>1</w:t>
      </w:r>
      <w:r w:rsidR="001A07CF">
        <w:t>1.2</w:t>
      </w:r>
      <w:r w:rsidR="001A07CF">
        <w:tab/>
        <w:t>Series</w:t>
      </w:r>
      <w:r w:rsidR="001A07CF">
        <w:tab/>
      </w:r>
      <w:r w:rsidR="001A07CF">
        <w:tab/>
      </w:r>
      <w:r w:rsidR="001A07CF">
        <w:tab/>
      </w:r>
      <w:r w:rsidR="001A07CF">
        <w:tab/>
      </w:r>
      <w:r w:rsidR="001A07CF">
        <w:tab/>
      </w:r>
      <w:r w:rsidR="001A07CF">
        <w:tab/>
      </w:r>
      <w:r w:rsidR="00291855">
        <w:tab/>
      </w:r>
      <w:r w:rsidR="00423264">
        <w:t>78</w:t>
      </w:r>
      <w:r w:rsidR="001A07CF">
        <w:t>5/ 1-1</w:t>
      </w:r>
      <w:r w:rsidR="009053BE">
        <w:t>2</w:t>
      </w:r>
      <w:r w:rsidR="001A07CF">
        <w:t xml:space="preserve">, 15, </w:t>
      </w:r>
      <w:r w:rsidR="00BA6BBD">
        <w:t>23-26</w:t>
      </w:r>
      <w:r>
        <w:t>, 4</w:t>
      </w:r>
      <w:r w:rsidR="00BA6BBD">
        <w:t>5</w:t>
      </w:r>
      <w:r w:rsidR="00EB53D0">
        <w:t>-</w:t>
      </w:r>
      <w:r>
        <w:t>4</w:t>
      </w:r>
      <w:r w:rsidR="00BA6BBD">
        <w:t>9</w:t>
      </w:r>
      <w:r>
        <w:t xml:space="preserve"> odd</w:t>
      </w:r>
    </w:p>
    <w:p w14:paraId="08544583" w14:textId="4C2855F5" w:rsidR="006230BD" w:rsidRDefault="001A07CF" w:rsidP="00DC0E64">
      <w:pPr>
        <w:spacing w:line="348" w:lineRule="auto"/>
      </w:pPr>
      <w:r>
        <w:t>11.3</w:t>
      </w:r>
      <w:r>
        <w:tab/>
        <w:t>The Integral Test</w:t>
      </w:r>
      <w:r>
        <w:tab/>
      </w:r>
      <w:r>
        <w:tab/>
      </w:r>
      <w:r>
        <w:tab/>
      </w:r>
      <w:r>
        <w:tab/>
      </w:r>
      <w:r w:rsidR="00291855">
        <w:tab/>
      </w:r>
      <w:r w:rsidR="00423264">
        <w:t>796</w:t>
      </w:r>
      <w:r w:rsidR="00EB53D0">
        <w:t>/ 1-</w:t>
      </w:r>
      <w:r w:rsidR="006230BD">
        <w:t>25 odd</w:t>
      </w:r>
    </w:p>
    <w:p w14:paraId="23FB65B1" w14:textId="4276640E" w:rsidR="00D8039D" w:rsidRDefault="001A07CF" w:rsidP="00DC0E64">
      <w:pPr>
        <w:spacing w:line="348" w:lineRule="auto"/>
      </w:pPr>
      <w:r>
        <w:t>11</w:t>
      </w:r>
      <w:r w:rsidR="00D8039D">
        <w:t>.4</w:t>
      </w:r>
      <w:r w:rsidR="00D8039D">
        <w:tab/>
        <w:t>The Comparison Tests</w:t>
      </w:r>
      <w:r w:rsidR="00D8039D">
        <w:tab/>
      </w:r>
      <w:r w:rsidR="00D8039D">
        <w:tab/>
      </w:r>
      <w:r w:rsidR="00D8039D">
        <w:tab/>
      </w:r>
      <w:r w:rsidR="00291855">
        <w:tab/>
      </w:r>
      <w:r w:rsidR="00423264">
        <w:t>802</w:t>
      </w:r>
      <w:r w:rsidR="00D8039D">
        <w:t xml:space="preserve">/ 1, 2, </w:t>
      </w:r>
      <w:r w:rsidR="00BA6BBD">
        <w:t>7</w:t>
      </w:r>
      <w:r w:rsidR="00EB53D0">
        <w:t>-</w:t>
      </w:r>
      <w:r w:rsidR="00BA6BBD">
        <w:t>33</w:t>
      </w:r>
      <w:r w:rsidR="00D8039D">
        <w:t xml:space="preserve"> odd, 4</w:t>
      </w:r>
      <w:r w:rsidR="00500DB1">
        <w:t>8</w:t>
      </w:r>
      <w:r w:rsidR="00D8039D">
        <w:t xml:space="preserve">, </w:t>
      </w:r>
      <w:r w:rsidR="00500DB1">
        <w:t>51</w:t>
      </w:r>
    </w:p>
    <w:p w14:paraId="04E12BC6" w14:textId="5A9383C1" w:rsidR="006230BD" w:rsidRDefault="001A07CF" w:rsidP="00291855">
      <w:pPr>
        <w:spacing w:line="348" w:lineRule="auto"/>
      </w:pPr>
      <w:r>
        <w:t>11</w:t>
      </w:r>
      <w:r w:rsidR="00D8039D">
        <w:t>.5</w:t>
      </w:r>
      <w:r w:rsidR="00D8039D">
        <w:tab/>
        <w:t>Alternating Series</w:t>
      </w:r>
      <w:r w:rsidR="002E5848">
        <w:t xml:space="preserve"> and </w:t>
      </w:r>
      <w:r w:rsidR="00291855">
        <w:t>Absolute Convergence</w:t>
      </w:r>
      <w:r w:rsidR="00291855">
        <w:tab/>
      </w:r>
      <w:r w:rsidR="00423264">
        <w:t>810</w:t>
      </w:r>
      <w:r w:rsidR="00EB53D0">
        <w:t>/ 1-</w:t>
      </w:r>
      <w:r w:rsidR="00A33669">
        <w:t>33</w:t>
      </w:r>
      <w:r w:rsidR="00D8039D">
        <w:t xml:space="preserve"> odd, </w:t>
      </w:r>
      <w:r w:rsidR="007359EF">
        <w:t>49</w:t>
      </w:r>
    </w:p>
    <w:p w14:paraId="4D58F0EB" w14:textId="68326D5C" w:rsidR="006230BD" w:rsidRDefault="001A07CF" w:rsidP="00DC0E64">
      <w:pPr>
        <w:spacing w:line="348" w:lineRule="auto"/>
      </w:pPr>
      <w:r>
        <w:t>11</w:t>
      </w:r>
      <w:r w:rsidR="002E5848">
        <w:t>.6</w:t>
      </w:r>
      <w:r w:rsidR="002E5848">
        <w:tab/>
        <w:t>T</w:t>
      </w:r>
      <w:r w:rsidR="006230BD">
        <w:t xml:space="preserve">he Ratio </w:t>
      </w:r>
      <w:r w:rsidR="002E5848">
        <w:t>a</w:t>
      </w:r>
      <w:r w:rsidR="00354A68">
        <w:t>nd Root T</w:t>
      </w:r>
      <w:r w:rsidR="00D8039D">
        <w:t>ests</w:t>
      </w:r>
      <w:r w:rsidR="00D8039D">
        <w:tab/>
      </w:r>
      <w:r w:rsidR="00D8039D">
        <w:tab/>
      </w:r>
      <w:r w:rsidR="00D8039D">
        <w:tab/>
      </w:r>
      <w:r w:rsidR="00291855">
        <w:tab/>
      </w:r>
      <w:r w:rsidR="00423264">
        <w:t>816</w:t>
      </w:r>
      <w:r w:rsidR="00133B45">
        <w:t>/ 3</w:t>
      </w:r>
      <w:r w:rsidR="00EB53D0">
        <w:t>-</w:t>
      </w:r>
      <w:r w:rsidR="006230BD">
        <w:t>3</w:t>
      </w:r>
      <w:r w:rsidR="00133B45">
        <w:t>3</w:t>
      </w:r>
      <w:r w:rsidR="00D8039D">
        <w:t xml:space="preserve"> odd</w:t>
      </w:r>
    </w:p>
    <w:p w14:paraId="681F44BB" w14:textId="719A51FD" w:rsidR="006230BD" w:rsidRDefault="001A07CF" w:rsidP="00DC0E64">
      <w:pPr>
        <w:spacing w:line="348" w:lineRule="auto"/>
      </w:pPr>
      <w:r>
        <w:t>11</w:t>
      </w:r>
      <w:r w:rsidR="006230BD">
        <w:t>.7</w:t>
      </w:r>
      <w:r w:rsidR="006230BD">
        <w:tab/>
        <w:t>S</w:t>
      </w:r>
      <w:r w:rsidR="00D8039D">
        <w:t>trategy for Testing Series</w:t>
      </w:r>
      <w:r w:rsidR="00D8039D">
        <w:tab/>
      </w:r>
      <w:r w:rsidR="00D8039D">
        <w:tab/>
      </w:r>
      <w:r w:rsidR="00D8039D">
        <w:tab/>
      </w:r>
      <w:r w:rsidR="00291855">
        <w:tab/>
      </w:r>
      <w:r w:rsidR="00423264">
        <w:t>819</w:t>
      </w:r>
      <w:r w:rsidR="00D8039D">
        <w:t>/ 1</w:t>
      </w:r>
      <w:r w:rsidR="00EB53D0">
        <w:t>-</w:t>
      </w:r>
      <w:r w:rsidR="006230BD">
        <w:t>37 odd</w:t>
      </w:r>
    </w:p>
    <w:p w14:paraId="129CA037" w14:textId="48484282" w:rsidR="006230BD" w:rsidRDefault="001A07CF" w:rsidP="00DC0E64">
      <w:pPr>
        <w:spacing w:line="348" w:lineRule="auto"/>
      </w:pPr>
      <w:r>
        <w:t>11</w:t>
      </w:r>
      <w:r w:rsidR="00D8039D">
        <w:t>.8</w:t>
      </w:r>
      <w:r w:rsidR="00D8039D">
        <w:tab/>
        <w:t>Power Series</w:t>
      </w:r>
      <w:r w:rsidR="00D8039D">
        <w:tab/>
      </w:r>
      <w:r w:rsidR="00D8039D">
        <w:tab/>
      </w:r>
      <w:r w:rsidR="00D8039D">
        <w:tab/>
      </w:r>
      <w:r w:rsidR="00D8039D">
        <w:tab/>
      </w:r>
      <w:r w:rsidR="00D8039D">
        <w:tab/>
      </w:r>
      <w:r w:rsidR="00291855">
        <w:tab/>
      </w:r>
      <w:r w:rsidR="00423264">
        <w:t>824</w:t>
      </w:r>
      <w:r w:rsidR="00EB53D0">
        <w:t>/ 1-</w:t>
      </w:r>
      <w:r w:rsidR="006230BD">
        <w:t>31 odd</w:t>
      </w:r>
    </w:p>
    <w:p w14:paraId="2C406B30" w14:textId="3E6C5D3B" w:rsidR="006230BD" w:rsidRDefault="001A07CF" w:rsidP="00DC0E64">
      <w:pPr>
        <w:spacing w:line="348" w:lineRule="auto"/>
      </w:pPr>
      <w:r>
        <w:t>11</w:t>
      </w:r>
      <w:r w:rsidR="006230BD">
        <w:t>.9</w:t>
      </w:r>
      <w:r w:rsidR="006230BD">
        <w:tab/>
        <w:t>Representation of Functions as Power</w:t>
      </w:r>
      <w:r w:rsidR="00291855">
        <w:t xml:space="preserve"> Series</w:t>
      </w:r>
      <w:r w:rsidR="00291855">
        <w:tab/>
      </w:r>
      <w:r w:rsidR="00291855">
        <w:tab/>
      </w:r>
      <w:r w:rsidR="00423264">
        <w:t>831</w:t>
      </w:r>
      <w:r w:rsidR="00B225C7">
        <w:t>/ 3</w:t>
      </w:r>
      <w:r w:rsidR="00EB53D0">
        <w:t>-</w:t>
      </w:r>
      <w:r w:rsidR="00FE5861">
        <w:t>1</w:t>
      </w:r>
      <w:r w:rsidR="006230BD">
        <w:t>9 odd</w:t>
      </w:r>
      <w:r w:rsidR="00FE5861">
        <w:t>, 2</w:t>
      </w:r>
      <w:r w:rsidR="00B225C7">
        <w:t>7</w:t>
      </w:r>
      <w:r w:rsidR="00EB53D0">
        <w:t>-</w:t>
      </w:r>
      <w:r w:rsidR="00FE5861">
        <w:t>3</w:t>
      </w:r>
      <w:r w:rsidR="00B225C7">
        <w:t>3</w:t>
      </w:r>
    </w:p>
    <w:p w14:paraId="3E5CD021" w14:textId="5E417746" w:rsidR="006230BD" w:rsidRDefault="001A07CF" w:rsidP="00DC0E64">
      <w:pPr>
        <w:spacing w:line="348" w:lineRule="auto"/>
      </w:pPr>
      <w:r>
        <w:t>11</w:t>
      </w:r>
      <w:r w:rsidR="00C2574B">
        <w:t>.</w:t>
      </w:r>
      <w:r w:rsidR="006230BD">
        <w:t>10</w:t>
      </w:r>
      <w:r w:rsidR="006230BD">
        <w:tab/>
      </w:r>
      <w:r w:rsidR="00FE5861">
        <w:t>T</w:t>
      </w:r>
      <w:r w:rsidR="00423264">
        <w:t>aylor and Maclaurin Series</w:t>
      </w:r>
      <w:r w:rsidR="00423264">
        <w:tab/>
      </w:r>
      <w:r w:rsidR="00423264">
        <w:tab/>
      </w:r>
      <w:r w:rsidR="00423264">
        <w:tab/>
      </w:r>
      <w:r w:rsidR="00291855">
        <w:tab/>
      </w:r>
      <w:r w:rsidR="00423264">
        <w:t>846</w:t>
      </w:r>
      <w:r w:rsidR="00EB53D0">
        <w:t>/ 1-</w:t>
      </w:r>
      <w:r w:rsidR="00FE5861">
        <w:t>33 odd</w:t>
      </w:r>
    </w:p>
    <w:p w14:paraId="09A9449A" w14:textId="1089A647" w:rsidR="006230BD" w:rsidRDefault="001A07CF" w:rsidP="00DC0E64">
      <w:pPr>
        <w:spacing w:line="348" w:lineRule="auto"/>
      </w:pPr>
      <w:r>
        <w:t>11</w:t>
      </w:r>
      <w:r w:rsidR="006230BD">
        <w:t>.11</w:t>
      </w:r>
      <w:r w:rsidR="006230BD">
        <w:tab/>
        <w:t>Applica</w:t>
      </w:r>
      <w:r w:rsidR="00FE5861">
        <w:t>tio</w:t>
      </w:r>
      <w:r w:rsidR="00423264">
        <w:t>ns of Taylor Polynomials</w:t>
      </w:r>
      <w:r w:rsidR="00423264">
        <w:tab/>
      </w:r>
      <w:r w:rsidR="00423264">
        <w:tab/>
      </w:r>
      <w:r w:rsidR="00291855">
        <w:tab/>
      </w:r>
      <w:r w:rsidR="00423264">
        <w:t>856</w:t>
      </w:r>
      <w:r w:rsidR="00EB53D0">
        <w:t>/ 1-</w:t>
      </w:r>
      <w:r w:rsidR="00FE5861">
        <w:t>2</w:t>
      </w:r>
      <w:r w:rsidR="00EB53D0">
        <w:t>1</w:t>
      </w:r>
      <w:r w:rsidR="006230BD">
        <w:t xml:space="preserve"> odd</w:t>
      </w:r>
    </w:p>
    <w:p w14:paraId="3DB98DC7" w14:textId="60C0C6DB" w:rsidR="006230BD" w:rsidRDefault="00FE5861" w:rsidP="00DC0E64">
      <w:pPr>
        <w:spacing w:line="348" w:lineRule="auto"/>
      </w:pPr>
      <w:r>
        <w:tab/>
        <w:t>Review</w:t>
      </w:r>
      <w:r w:rsidR="00423264">
        <w:t xml:space="preserve"> Exercises</w:t>
      </w:r>
      <w:r>
        <w:tab/>
      </w:r>
      <w:r>
        <w:tab/>
      </w:r>
      <w:r>
        <w:tab/>
      </w:r>
      <w:r>
        <w:tab/>
      </w:r>
      <w:r w:rsidR="00291855">
        <w:tab/>
      </w:r>
      <w:r w:rsidR="00423264">
        <w:t>860</w:t>
      </w:r>
      <w:r w:rsidR="00EB53D0">
        <w:t>/ 1-</w:t>
      </w:r>
      <w:r w:rsidR="006230BD">
        <w:t>43 odd</w:t>
      </w:r>
    </w:p>
    <w:p w14:paraId="1280F039" w14:textId="77777777" w:rsidR="006230BD" w:rsidRDefault="006230BD" w:rsidP="00DC0E64">
      <w:pPr>
        <w:spacing w:line="348" w:lineRule="auto"/>
        <w:rPr>
          <w:b/>
        </w:rPr>
      </w:pPr>
      <w:r>
        <w:rPr>
          <w:b/>
        </w:rPr>
        <w:t>Vectors and the Geometry of Space</w:t>
      </w:r>
    </w:p>
    <w:p w14:paraId="778C87E1" w14:textId="26B0D2E8" w:rsidR="006230BD" w:rsidRDefault="00FE5861" w:rsidP="00DC0E64">
      <w:pPr>
        <w:spacing w:line="348" w:lineRule="auto"/>
      </w:pPr>
      <w:r>
        <w:t>12</w:t>
      </w:r>
      <w:r w:rsidR="00354A68">
        <w:t>.1</w:t>
      </w:r>
      <w:r w:rsidR="00354A68">
        <w:tab/>
        <w:t>Three-</w:t>
      </w:r>
      <w:r w:rsidR="006230BD">
        <w:t>Di</w:t>
      </w:r>
      <w:r w:rsidR="00DC3149">
        <w:t>mensional Coordinate Systems</w:t>
      </w:r>
      <w:r w:rsidR="00DC3149">
        <w:tab/>
      </w:r>
      <w:r w:rsidR="00291855">
        <w:tab/>
      </w:r>
      <w:r w:rsidR="00DC3149">
        <w:t>873</w:t>
      </w:r>
      <w:r w:rsidR="00EB53D0">
        <w:t>/ 1-</w:t>
      </w:r>
      <w:r>
        <w:t>1</w:t>
      </w:r>
      <w:r w:rsidR="003365EB">
        <w:t>5</w:t>
      </w:r>
      <w:r>
        <w:t xml:space="preserve"> odd, 1</w:t>
      </w:r>
      <w:r w:rsidR="003365EB">
        <w:t>9</w:t>
      </w:r>
      <w:r>
        <w:t xml:space="preserve">, </w:t>
      </w:r>
      <w:r w:rsidR="003365EB">
        <w:t>21</w:t>
      </w:r>
      <w:r>
        <w:t>, 2</w:t>
      </w:r>
      <w:r w:rsidR="003365EB">
        <w:t>3</w:t>
      </w:r>
      <w:r>
        <w:t>, 2</w:t>
      </w:r>
      <w:r w:rsidR="003365EB">
        <w:t>7</w:t>
      </w:r>
      <w:r>
        <w:t>-3</w:t>
      </w:r>
      <w:r w:rsidR="003365EB">
        <w:t>7</w:t>
      </w:r>
      <w:r w:rsidR="006230BD">
        <w:t xml:space="preserve"> odd</w:t>
      </w:r>
      <w:r w:rsidR="006230BD">
        <w:tab/>
        <w:t xml:space="preserve"> </w:t>
      </w:r>
    </w:p>
    <w:p w14:paraId="6545C663" w14:textId="6897CA39" w:rsidR="006230BD" w:rsidRDefault="00C2574B" w:rsidP="00DC0E64">
      <w:pPr>
        <w:spacing w:line="348" w:lineRule="auto"/>
      </w:pPr>
      <w:r>
        <w:t>12.</w:t>
      </w:r>
      <w:r w:rsidR="00FE5861">
        <w:t>2</w:t>
      </w:r>
      <w:r w:rsidR="00FE5861">
        <w:tab/>
        <w:t>Vectors</w:t>
      </w:r>
      <w:r w:rsidR="00FE5861">
        <w:tab/>
      </w:r>
      <w:r w:rsidR="00FE5861">
        <w:tab/>
      </w:r>
      <w:r w:rsidR="00FE5861">
        <w:tab/>
      </w:r>
      <w:r w:rsidR="00FE5861">
        <w:tab/>
      </w:r>
      <w:r w:rsidR="00FE5861">
        <w:tab/>
      </w:r>
      <w:r w:rsidR="00291855">
        <w:tab/>
      </w:r>
      <w:r w:rsidR="00B35753">
        <w:t>881</w:t>
      </w:r>
      <w:r w:rsidR="00FE5861">
        <w:t>/ 1</w:t>
      </w:r>
      <w:r w:rsidR="00EB53D0">
        <w:t>-</w:t>
      </w:r>
      <w:r w:rsidR="006230BD">
        <w:t>2</w:t>
      </w:r>
      <w:r w:rsidR="00FE5861">
        <w:t>5</w:t>
      </w:r>
      <w:r w:rsidR="006230BD">
        <w:t xml:space="preserve"> odd</w:t>
      </w:r>
    </w:p>
    <w:p w14:paraId="40D8A359" w14:textId="2235D289" w:rsidR="006230BD" w:rsidRDefault="00FE5861" w:rsidP="00DC0E64">
      <w:pPr>
        <w:spacing w:line="348" w:lineRule="auto"/>
      </w:pPr>
      <w:r>
        <w:t>12.3</w:t>
      </w:r>
      <w:r>
        <w:tab/>
        <w:t>The Dot Product</w:t>
      </w:r>
      <w:r>
        <w:tab/>
      </w:r>
      <w:r>
        <w:tab/>
      </w:r>
      <w:r>
        <w:tab/>
      </w:r>
      <w:r>
        <w:tab/>
      </w:r>
      <w:r w:rsidR="00291855">
        <w:tab/>
      </w:r>
      <w:r w:rsidR="00C4345D">
        <w:t>890</w:t>
      </w:r>
      <w:r w:rsidR="00EB53D0">
        <w:t>/ 1-</w:t>
      </w:r>
      <w:r>
        <w:t>53</w:t>
      </w:r>
      <w:r w:rsidR="006230BD">
        <w:t xml:space="preserve"> odd</w:t>
      </w:r>
    </w:p>
    <w:p w14:paraId="51FF6FF0" w14:textId="05DAA5D8" w:rsidR="006230BD" w:rsidRDefault="00C2574B" w:rsidP="00DC0E64">
      <w:pPr>
        <w:spacing w:line="348" w:lineRule="auto"/>
      </w:pPr>
      <w:r>
        <w:t>12.</w:t>
      </w:r>
      <w:r w:rsidR="00FE5861">
        <w:t>4</w:t>
      </w:r>
      <w:r w:rsidR="00FE5861">
        <w:tab/>
        <w:t>The Cross Product</w:t>
      </w:r>
      <w:r w:rsidR="00FE5861">
        <w:tab/>
      </w:r>
      <w:r w:rsidR="00FE5861">
        <w:tab/>
      </w:r>
      <w:r w:rsidR="00FE5861">
        <w:tab/>
      </w:r>
      <w:r w:rsidR="00FE5861">
        <w:tab/>
      </w:r>
      <w:r w:rsidR="00291855">
        <w:tab/>
      </w:r>
      <w:r w:rsidR="00C4345D">
        <w:t>899</w:t>
      </w:r>
      <w:r w:rsidR="00EB53D0">
        <w:t>/ 1-</w:t>
      </w:r>
      <w:r w:rsidR="006230BD">
        <w:t>43 odd</w:t>
      </w:r>
    </w:p>
    <w:p w14:paraId="4F762586" w14:textId="3018FB4E" w:rsidR="006230BD" w:rsidRDefault="00FE5861" w:rsidP="00DC0E64">
      <w:pPr>
        <w:spacing w:line="348" w:lineRule="auto"/>
      </w:pPr>
      <w:r>
        <w:t>12</w:t>
      </w:r>
      <w:r w:rsidR="00C2574B">
        <w:t>.</w:t>
      </w:r>
      <w:r w:rsidR="006230BD">
        <w:t>5</w:t>
      </w:r>
      <w:r w:rsidR="006230BD">
        <w:tab/>
        <w:t>Eq</w:t>
      </w:r>
      <w:r w:rsidR="00C4345D">
        <w:t>uations of Lines and Planes</w:t>
      </w:r>
      <w:r w:rsidR="00C4345D">
        <w:tab/>
      </w:r>
      <w:r w:rsidR="00C4345D">
        <w:tab/>
      </w:r>
      <w:r w:rsidR="00291855">
        <w:tab/>
      </w:r>
      <w:r w:rsidR="00C4345D">
        <w:t>910</w:t>
      </w:r>
      <w:r w:rsidR="00EB53D0">
        <w:t>/ 1-</w:t>
      </w:r>
      <w:r>
        <w:t>43</w:t>
      </w:r>
      <w:r w:rsidR="006230BD">
        <w:t xml:space="preserve"> odd</w:t>
      </w:r>
    </w:p>
    <w:p w14:paraId="3E27C74A" w14:textId="496D9CC7" w:rsidR="00291855" w:rsidRPr="00291855" w:rsidRDefault="00FE5861" w:rsidP="00DC0E64">
      <w:pPr>
        <w:spacing w:line="348" w:lineRule="auto"/>
      </w:pPr>
      <w:r>
        <w:tab/>
        <w:t>Review</w:t>
      </w:r>
      <w:r w:rsidR="00C4345D">
        <w:t xml:space="preserve"> Exercises</w:t>
      </w:r>
      <w:r>
        <w:tab/>
      </w:r>
      <w:r>
        <w:tab/>
      </w:r>
      <w:r>
        <w:tab/>
      </w:r>
      <w:r>
        <w:tab/>
      </w:r>
      <w:r w:rsidR="00291855">
        <w:tab/>
      </w:r>
      <w:r w:rsidR="00C4345D">
        <w:t>922</w:t>
      </w:r>
      <w:r w:rsidR="00EB53D0">
        <w:t>/ 1-19</w:t>
      </w:r>
      <w:r w:rsidR="006230BD">
        <w:t xml:space="preserve"> odd</w:t>
      </w:r>
    </w:p>
    <w:p w14:paraId="775CABCB" w14:textId="7178B0E9" w:rsidR="006230BD" w:rsidRPr="00291855" w:rsidRDefault="006230BD" w:rsidP="00DC0E64">
      <w:pPr>
        <w:spacing w:line="348" w:lineRule="auto"/>
      </w:pPr>
      <w:r>
        <w:rPr>
          <w:b/>
        </w:rPr>
        <w:t>Vector Functions</w:t>
      </w:r>
    </w:p>
    <w:p w14:paraId="393773CC" w14:textId="0D24560A" w:rsidR="006230BD" w:rsidRDefault="0096656A" w:rsidP="00DC0E64">
      <w:pPr>
        <w:spacing w:line="348" w:lineRule="auto"/>
      </w:pPr>
      <w:r>
        <w:t>13</w:t>
      </w:r>
      <w:r w:rsidR="006230BD">
        <w:t>.1</w:t>
      </w:r>
      <w:r w:rsidR="006230BD">
        <w:tab/>
        <w:t>Vector</w:t>
      </w:r>
      <w:r>
        <w:t xml:space="preserve"> Functions and Space Curves</w:t>
      </w:r>
      <w:r>
        <w:tab/>
      </w:r>
      <w:r>
        <w:tab/>
      </w:r>
      <w:r w:rsidR="00291855">
        <w:tab/>
      </w:r>
      <w:r w:rsidR="00C4345D">
        <w:t>933</w:t>
      </w:r>
      <w:r w:rsidR="00EB53D0">
        <w:t>/ 1-19</w:t>
      </w:r>
      <w:r w:rsidR="006230BD">
        <w:t xml:space="preserve"> odd</w:t>
      </w:r>
    </w:p>
    <w:p w14:paraId="55E92F78" w14:textId="19063CDB" w:rsidR="006230BD" w:rsidRDefault="0096656A" w:rsidP="00291855">
      <w:pPr>
        <w:spacing w:line="348" w:lineRule="auto"/>
      </w:pPr>
      <w:r>
        <w:t>13</w:t>
      </w:r>
      <w:r w:rsidR="006230BD">
        <w:t>.2</w:t>
      </w:r>
      <w:r w:rsidR="006230BD">
        <w:tab/>
        <w:t>Derivatives and Integrals of Vector</w:t>
      </w:r>
      <w:r w:rsidR="00291855">
        <w:t xml:space="preserve"> Functions</w:t>
      </w:r>
      <w:r w:rsidR="00291855">
        <w:tab/>
      </w:r>
      <w:r>
        <w:t>9</w:t>
      </w:r>
      <w:r w:rsidR="00D11C32">
        <w:t>4</w:t>
      </w:r>
      <w:r w:rsidR="00EB53D0">
        <w:t>0/ 1-</w:t>
      </w:r>
      <w:r>
        <w:t>27</w:t>
      </w:r>
      <w:r w:rsidR="006230BD">
        <w:t xml:space="preserve"> odd</w:t>
      </w:r>
      <w:r w:rsidR="00291855">
        <w:br/>
      </w:r>
      <w:r>
        <w:t>13</w:t>
      </w:r>
      <w:r w:rsidR="006230BD">
        <w:t>.</w:t>
      </w:r>
      <w:r>
        <w:t>3</w:t>
      </w:r>
      <w:r>
        <w:tab/>
        <w:t>Arc Length and Curvature</w:t>
      </w:r>
      <w:r>
        <w:tab/>
      </w:r>
      <w:r>
        <w:tab/>
      </w:r>
      <w:r>
        <w:tab/>
      </w:r>
      <w:r w:rsidR="00291855">
        <w:tab/>
      </w:r>
      <w:r>
        <w:t>9</w:t>
      </w:r>
      <w:r w:rsidR="00BF53F9">
        <w:t>51</w:t>
      </w:r>
      <w:r w:rsidR="00EB53D0">
        <w:t>/ 1-</w:t>
      </w:r>
      <w:r>
        <w:t>33</w:t>
      </w:r>
      <w:r w:rsidR="006230BD">
        <w:t xml:space="preserve"> odd</w:t>
      </w:r>
      <w:r w:rsidR="00291855">
        <w:br/>
        <w:t xml:space="preserve">   </w:t>
      </w:r>
      <w:r w:rsidR="00291855">
        <w:tab/>
        <w:t>Review Exercises</w:t>
      </w:r>
      <w:r w:rsidR="00291855">
        <w:tab/>
      </w:r>
      <w:r w:rsidR="00291855">
        <w:tab/>
      </w:r>
      <w:r w:rsidR="00291855">
        <w:tab/>
      </w:r>
      <w:r w:rsidR="00291855">
        <w:tab/>
      </w:r>
      <w:r w:rsidR="00291855">
        <w:tab/>
        <w:t>966/ 1-13 odd</w:t>
      </w:r>
    </w:p>
    <w:p w14:paraId="6DCEF89D" w14:textId="77777777" w:rsidR="006230BD" w:rsidRDefault="006230BD" w:rsidP="00DC0E64">
      <w:pPr>
        <w:spacing w:line="348" w:lineRule="auto"/>
        <w:rPr>
          <w:b/>
        </w:rPr>
      </w:pPr>
      <w:r>
        <w:rPr>
          <w:b/>
        </w:rPr>
        <w:lastRenderedPageBreak/>
        <w:t>Partial Derivatives</w:t>
      </w:r>
    </w:p>
    <w:p w14:paraId="3824A010" w14:textId="1F5958D4" w:rsidR="006230BD" w:rsidRDefault="0096656A" w:rsidP="00DC0E64">
      <w:pPr>
        <w:spacing w:line="348" w:lineRule="auto"/>
      </w:pPr>
      <w:r>
        <w:t>14</w:t>
      </w:r>
      <w:r w:rsidR="006230BD">
        <w:t>.1</w:t>
      </w:r>
      <w:r w:rsidR="006230BD">
        <w:tab/>
        <w:t>Fun</w:t>
      </w:r>
      <w:r>
        <w:t>ctions of Several Variables</w:t>
      </w:r>
      <w:r>
        <w:tab/>
      </w:r>
      <w:r>
        <w:tab/>
      </w:r>
      <w:r w:rsidR="00291855">
        <w:tab/>
      </w:r>
      <w:r>
        <w:t>9</w:t>
      </w:r>
      <w:r w:rsidR="00496DE8">
        <w:t>84</w:t>
      </w:r>
      <w:r w:rsidR="00EB53D0">
        <w:t>/ 3-</w:t>
      </w:r>
      <w:r>
        <w:t>27</w:t>
      </w:r>
      <w:r w:rsidR="006230BD">
        <w:t xml:space="preserve"> odd</w:t>
      </w:r>
    </w:p>
    <w:p w14:paraId="701D578F" w14:textId="41B18A7E" w:rsidR="006230BD" w:rsidRDefault="0096656A" w:rsidP="00DC0E64">
      <w:pPr>
        <w:spacing w:line="348" w:lineRule="auto"/>
      </w:pPr>
      <w:r>
        <w:t>14</w:t>
      </w:r>
      <w:r w:rsidR="006230BD">
        <w:t>.2</w:t>
      </w:r>
      <w:r w:rsidR="006230BD">
        <w:tab/>
        <w:t>Limits and Continuity</w:t>
      </w:r>
      <w:r w:rsidR="006230BD">
        <w:tab/>
      </w:r>
      <w:r w:rsidR="006230BD">
        <w:tab/>
      </w:r>
      <w:r w:rsidR="006230BD">
        <w:tab/>
      </w:r>
      <w:r w:rsidR="006230BD">
        <w:tab/>
      </w:r>
      <w:r w:rsidR="00291855">
        <w:tab/>
      </w:r>
      <w:r>
        <w:t>9</w:t>
      </w:r>
      <w:r w:rsidR="00496DE8">
        <w:t>98</w:t>
      </w:r>
      <w:r w:rsidR="00EB53D0">
        <w:t>/ 1-</w:t>
      </w:r>
      <w:r w:rsidR="006230BD">
        <w:t>37 odd</w:t>
      </w:r>
    </w:p>
    <w:p w14:paraId="30B4E94F" w14:textId="531AD692" w:rsidR="006230BD" w:rsidRDefault="0096656A" w:rsidP="00DC0E64">
      <w:pPr>
        <w:spacing w:line="348" w:lineRule="auto"/>
      </w:pPr>
      <w:r>
        <w:t>14.3</w:t>
      </w:r>
      <w:r>
        <w:tab/>
        <w:t xml:space="preserve">Partial Derivatives </w:t>
      </w:r>
      <w:r>
        <w:tab/>
      </w:r>
      <w:r>
        <w:tab/>
      </w:r>
      <w:r>
        <w:tab/>
      </w:r>
      <w:r>
        <w:tab/>
      </w:r>
      <w:r w:rsidR="00291855">
        <w:tab/>
      </w:r>
      <w:r w:rsidR="00496DE8">
        <w:t>100</w:t>
      </w:r>
      <w:r w:rsidR="001B4C2A">
        <w:t>8</w:t>
      </w:r>
      <w:r>
        <w:t xml:space="preserve">/ </w:t>
      </w:r>
      <w:r w:rsidR="001B4C2A">
        <w:t>9</w:t>
      </w:r>
      <w:r w:rsidR="00EB53D0">
        <w:t>-</w:t>
      </w:r>
      <w:r w:rsidR="001B4C2A">
        <w:t>35</w:t>
      </w:r>
      <w:r>
        <w:t xml:space="preserve"> odd, 4</w:t>
      </w:r>
      <w:r w:rsidR="001B4C2A">
        <w:t>1</w:t>
      </w:r>
      <w:r w:rsidR="00EB53D0">
        <w:t>-</w:t>
      </w:r>
      <w:r w:rsidR="001B4C2A">
        <w:t>63</w:t>
      </w:r>
      <w:r w:rsidR="006230BD">
        <w:t xml:space="preserve"> odd</w:t>
      </w:r>
    </w:p>
    <w:p w14:paraId="3FF37BB4" w14:textId="198A1F23" w:rsidR="006230BD" w:rsidRDefault="0096656A" w:rsidP="00291855">
      <w:pPr>
        <w:spacing w:line="348" w:lineRule="auto"/>
      </w:pPr>
      <w:r>
        <w:t>14</w:t>
      </w:r>
      <w:r w:rsidR="006230BD">
        <w:t>.4</w:t>
      </w:r>
      <w:r w:rsidR="006230BD">
        <w:tab/>
        <w:t xml:space="preserve">Tangent Planes and Linear </w:t>
      </w:r>
      <w:r w:rsidR="00291855">
        <w:t>Approximation</w:t>
      </w:r>
      <w:r w:rsidR="00291855">
        <w:tab/>
      </w:r>
      <w:r w:rsidR="00291855">
        <w:tab/>
      </w:r>
      <w:r w:rsidR="0010367E">
        <w:t>10</w:t>
      </w:r>
      <w:r w:rsidR="00496DE8">
        <w:t>19</w:t>
      </w:r>
      <w:r w:rsidR="00EB53D0">
        <w:t>/ 1-</w:t>
      </w:r>
      <w:r w:rsidR="006230BD">
        <w:t>23 odd</w:t>
      </w:r>
    </w:p>
    <w:p w14:paraId="7ADD8EF7" w14:textId="62D9521C" w:rsidR="006230BD" w:rsidRDefault="0096656A" w:rsidP="00DC0E64">
      <w:pPr>
        <w:spacing w:line="348" w:lineRule="auto"/>
      </w:pPr>
      <w:r>
        <w:t xml:space="preserve">14.5 </w:t>
      </w:r>
      <w:r>
        <w:tab/>
        <w:t>The Chain Rule</w:t>
      </w:r>
      <w:r>
        <w:tab/>
      </w:r>
      <w:r>
        <w:tab/>
      </w:r>
      <w:r>
        <w:tab/>
      </w:r>
      <w:r>
        <w:tab/>
      </w:r>
      <w:r w:rsidR="00291855">
        <w:tab/>
      </w:r>
      <w:r w:rsidR="0010367E">
        <w:t>1029</w:t>
      </w:r>
      <w:r w:rsidR="00EB53D0">
        <w:t>/ 1-</w:t>
      </w:r>
      <w:r>
        <w:t>34</w:t>
      </w:r>
      <w:r w:rsidR="006230BD">
        <w:t xml:space="preserve"> odd</w:t>
      </w:r>
    </w:p>
    <w:p w14:paraId="62ACAD9C" w14:textId="1207B51D" w:rsidR="006230BD" w:rsidRDefault="0096656A" w:rsidP="00DC0E64">
      <w:pPr>
        <w:spacing w:line="348" w:lineRule="auto"/>
      </w:pPr>
      <w:r>
        <w:t>14</w:t>
      </w:r>
      <w:r w:rsidR="006230BD">
        <w:t>.6</w:t>
      </w:r>
      <w:r w:rsidR="006230BD">
        <w:tab/>
        <w:t>Directional Derivatives and the Gradient</w:t>
      </w:r>
      <w:r w:rsidR="00291855">
        <w:t xml:space="preserve"> Vector</w:t>
      </w:r>
      <w:r w:rsidR="00C8727D">
        <w:tab/>
      </w:r>
      <w:r w:rsidR="0010367E">
        <w:t>1043</w:t>
      </w:r>
      <w:r w:rsidR="006230BD">
        <w:t xml:space="preserve">/ </w:t>
      </w:r>
      <w:r w:rsidR="00002B45">
        <w:t>9</w:t>
      </w:r>
      <w:r w:rsidR="00EB53D0">
        <w:t>-</w:t>
      </w:r>
      <w:r w:rsidR="006230BD">
        <w:t>3</w:t>
      </w:r>
      <w:r w:rsidR="00002B45">
        <w:t>9</w:t>
      </w:r>
      <w:r w:rsidR="006230BD">
        <w:t xml:space="preserve"> odd</w:t>
      </w:r>
    </w:p>
    <w:p w14:paraId="158D213A" w14:textId="4CBBD34E" w:rsidR="006230BD" w:rsidRDefault="0096656A" w:rsidP="00DC0E64">
      <w:pPr>
        <w:spacing w:line="348" w:lineRule="auto"/>
      </w:pPr>
      <w:r>
        <w:t>14</w:t>
      </w:r>
      <w:r w:rsidR="00C8727D">
        <w:t>.7</w:t>
      </w:r>
      <w:r w:rsidR="00C8727D">
        <w:tab/>
        <w:t>Maximum and Minimum Values</w:t>
      </w:r>
      <w:r w:rsidR="00C8727D">
        <w:tab/>
      </w:r>
      <w:r w:rsidR="00C8727D">
        <w:tab/>
      </w:r>
      <w:r w:rsidR="00291855">
        <w:tab/>
      </w:r>
      <w:r w:rsidR="00C8727D">
        <w:t>10</w:t>
      </w:r>
      <w:r w:rsidR="0010367E">
        <w:t>54</w:t>
      </w:r>
      <w:r w:rsidR="00EB53D0">
        <w:t>/ 1-</w:t>
      </w:r>
      <w:r w:rsidR="00666080">
        <w:t>19</w:t>
      </w:r>
      <w:r w:rsidR="00C8727D">
        <w:t xml:space="preserve"> odd, 2</w:t>
      </w:r>
      <w:r w:rsidR="00EB53D0">
        <w:t>9-</w:t>
      </w:r>
      <w:r w:rsidR="00666080">
        <w:t>37</w:t>
      </w:r>
      <w:r w:rsidR="006230BD">
        <w:t xml:space="preserve"> odd</w:t>
      </w:r>
    </w:p>
    <w:p w14:paraId="62406298" w14:textId="2EA3EF7B" w:rsidR="006230BD" w:rsidRDefault="00C8727D" w:rsidP="00DC0E64">
      <w:pPr>
        <w:spacing w:line="348" w:lineRule="auto"/>
      </w:pPr>
      <w:r>
        <w:tab/>
        <w:t>Review</w:t>
      </w:r>
      <w:r w:rsidR="008867E6">
        <w:t xml:space="preserve"> Exercises</w:t>
      </w:r>
      <w:r>
        <w:tab/>
      </w:r>
      <w:r>
        <w:tab/>
      </w:r>
      <w:r>
        <w:tab/>
      </w:r>
      <w:r>
        <w:tab/>
      </w:r>
      <w:r w:rsidR="00291855">
        <w:tab/>
      </w:r>
      <w:r>
        <w:t>10</w:t>
      </w:r>
      <w:r w:rsidR="0010367E">
        <w:t>70</w:t>
      </w:r>
      <w:r w:rsidR="00EB53D0">
        <w:t>/ 1-</w:t>
      </w:r>
      <w:r>
        <w:t>49</w:t>
      </w:r>
      <w:r w:rsidR="006230BD">
        <w:t xml:space="preserve"> odd</w:t>
      </w:r>
    </w:p>
    <w:p w14:paraId="5B1347B8" w14:textId="77777777" w:rsidR="006230BD" w:rsidRDefault="006230BD" w:rsidP="00DC0E64">
      <w:pPr>
        <w:spacing w:line="348" w:lineRule="auto"/>
        <w:rPr>
          <w:b/>
        </w:rPr>
      </w:pPr>
      <w:r>
        <w:rPr>
          <w:b/>
        </w:rPr>
        <w:t>Multiple Integrals</w:t>
      </w:r>
    </w:p>
    <w:p w14:paraId="0DB34A45" w14:textId="6BC98E24" w:rsidR="006230BD" w:rsidRDefault="00C8727D" w:rsidP="00DC0E64">
      <w:pPr>
        <w:spacing w:line="348" w:lineRule="auto"/>
      </w:pPr>
      <w:r>
        <w:t>15</w:t>
      </w:r>
      <w:r w:rsidR="006230BD">
        <w:t>.1</w:t>
      </w:r>
      <w:r w:rsidR="006230BD">
        <w:tab/>
        <w:t>Doubl</w:t>
      </w:r>
      <w:r>
        <w:t>e Integrals over Rectangles</w:t>
      </w:r>
      <w:r>
        <w:tab/>
      </w:r>
      <w:r>
        <w:tab/>
      </w:r>
      <w:r w:rsidR="00291855">
        <w:tab/>
      </w:r>
      <w:r>
        <w:t>10</w:t>
      </w:r>
      <w:r w:rsidR="0010367E">
        <w:t>87</w:t>
      </w:r>
      <w:r w:rsidR="00EB53D0">
        <w:t>/ 1-</w:t>
      </w:r>
      <w:r>
        <w:t>2</w:t>
      </w:r>
      <w:r w:rsidR="006230BD">
        <w:t>5 odd</w:t>
      </w:r>
      <w:r>
        <w:t xml:space="preserve">, </w:t>
      </w:r>
      <w:r w:rsidR="00E5294C">
        <w:t>45</w:t>
      </w:r>
      <w:r>
        <w:t>, 4</w:t>
      </w:r>
      <w:r w:rsidR="002219F5">
        <w:t>6</w:t>
      </w:r>
    </w:p>
    <w:p w14:paraId="3234E62D" w14:textId="2E5EE8ED" w:rsidR="006230BD" w:rsidRDefault="00C8727D" w:rsidP="00DC0E64">
      <w:pPr>
        <w:spacing w:line="348" w:lineRule="auto"/>
      </w:pPr>
      <w:r>
        <w:t>15.2</w:t>
      </w:r>
      <w:r w:rsidR="006230BD">
        <w:tab/>
        <w:t>Double In</w:t>
      </w:r>
      <w:r>
        <w:t>tegrals over General Regions</w:t>
      </w:r>
      <w:r>
        <w:tab/>
      </w:r>
      <w:r w:rsidR="00291855">
        <w:tab/>
      </w:r>
      <w:r>
        <w:t>10</w:t>
      </w:r>
      <w:r w:rsidR="0010367E">
        <w:t>97</w:t>
      </w:r>
      <w:r w:rsidR="00EB53D0">
        <w:t>/ 1-</w:t>
      </w:r>
      <w:r>
        <w:t>3</w:t>
      </w:r>
      <w:r w:rsidR="007E2799">
        <w:t>9</w:t>
      </w:r>
      <w:r>
        <w:t xml:space="preserve"> odd, </w:t>
      </w:r>
      <w:r w:rsidR="007E2799">
        <w:t>47</w:t>
      </w:r>
      <w:r>
        <w:t>, 4</w:t>
      </w:r>
      <w:r w:rsidR="007E2799">
        <w:t>8</w:t>
      </w:r>
    </w:p>
    <w:p w14:paraId="326F0D29" w14:textId="0A1A8AAB" w:rsidR="006230BD" w:rsidRDefault="00C8727D" w:rsidP="00DC0E64">
      <w:pPr>
        <w:spacing w:line="348" w:lineRule="auto"/>
      </w:pPr>
      <w:r>
        <w:t>15.3</w:t>
      </w:r>
      <w:r w:rsidR="006230BD">
        <w:tab/>
        <w:t>Double In</w:t>
      </w:r>
      <w:r>
        <w:t>tegrals in Polar Coordinates</w:t>
      </w:r>
      <w:r>
        <w:tab/>
      </w:r>
      <w:r w:rsidR="00291855">
        <w:tab/>
      </w:r>
      <w:r>
        <w:t>1</w:t>
      </w:r>
      <w:r w:rsidR="0010367E">
        <w:t>105</w:t>
      </w:r>
      <w:r w:rsidR="00EB53D0">
        <w:t>/ 1-</w:t>
      </w:r>
      <w:r w:rsidR="006230BD">
        <w:t>27 odd</w:t>
      </w:r>
    </w:p>
    <w:p w14:paraId="6958BC4D" w14:textId="374668EF" w:rsidR="006230BD" w:rsidRDefault="00C8727D" w:rsidP="00DC0E64">
      <w:pPr>
        <w:spacing w:line="348" w:lineRule="auto"/>
      </w:pPr>
      <w:r>
        <w:t>15.6</w:t>
      </w:r>
      <w:r>
        <w:tab/>
        <w:t>Triple Integrals</w:t>
      </w:r>
      <w:r>
        <w:tab/>
      </w:r>
      <w:r>
        <w:tab/>
      </w:r>
      <w:r>
        <w:tab/>
      </w:r>
      <w:r>
        <w:tab/>
      </w:r>
      <w:r w:rsidR="00291855">
        <w:tab/>
      </w:r>
      <w:r>
        <w:t>1</w:t>
      </w:r>
      <w:r w:rsidR="00302E02">
        <w:t>130</w:t>
      </w:r>
      <w:r w:rsidR="00EB53D0">
        <w:t>/ 1-</w:t>
      </w:r>
      <w:r>
        <w:t>23</w:t>
      </w:r>
      <w:r w:rsidR="006230BD">
        <w:t xml:space="preserve"> odd</w:t>
      </w:r>
    </w:p>
    <w:p w14:paraId="7790AFAA" w14:textId="090D4B6C" w:rsidR="00291855" w:rsidRDefault="00D226F8" w:rsidP="001E2C87">
      <w:pPr>
        <w:spacing w:line="348" w:lineRule="auto"/>
      </w:pPr>
      <w:r>
        <w:tab/>
        <w:t>Review</w:t>
      </w:r>
      <w:r w:rsidR="00302E02">
        <w:t xml:space="preserve"> Exercises</w:t>
      </w:r>
      <w:r>
        <w:tab/>
      </w:r>
      <w:r>
        <w:tab/>
      </w:r>
      <w:r>
        <w:tab/>
      </w:r>
      <w:r>
        <w:tab/>
      </w:r>
      <w:r w:rsidR="00291855">
        <w:tab/>
      </w:r>
      <w:r>
        <w:t>11</w:t>
      </w:r>
      <w:r w:rsidR="00302E02">
        <w:t>56</w:t>
      </w:r>
      <w:r w:rsidR="00EB53D0">
        <w:t>/ 3-7 odd, 9, 19, 21-</w:t>
      </w:r>
      <w:r w:rsidR="006407A2">
        <w:t>39</w:t>
      </w:r>
      <w:r w:rsidR="006230BD">
        <w:t xml:space="preserve"> odd</w:t>
      </w:r>
      <w:r w:rsidR="00291855">
        <w:br/>
      </w:r>
    </w:p>
    <w:p w14:paraId="69920F58" w14:textId="150AFA16" w:rsidR="00DC0E64" w:rsidRPr="00291855" w:rsidRDefault="00DC0E64" w:rsidP="00291855">
      <w:r w:rsidRPr="00F8784A">
        <w:rPr>
          <w:b/>
          <w:bCs/>
        </w:rPr>
        <w:t>Academic Integrity </w:t>
      </w:r>
      <w:r w:rsidR="00291855">
        <w:br/>
      </w:r>
      <w:r w:rsidRPr="00F8784A">
        <w:t xml:space="preserve">Academic dishonesty (such as plagiarism and cheating) is prohibited at Bronx Community College and is punishable by penalties, including failing grades, </w:t>
      </w:r>
      <w:proofErr w:type="gramStart"/>
      <w:r w:rsidRPr="00F8784A">
        <w:t>dismissal</w:t>
      </w:r>
      <w:proofErr w:type="gramEnd"/>
      <w:r w:rsidRPr="00F8784A">
        <w:t xml:space="preserve"> and expulsion. For additional information and the full policy on Academic Integrity, please consult the BCC College Catalog.</w:t>
      </w:r>
    </w:p>
    <w:p w14:paraId="705891D6" w14:textId="77777777" w:rsidR="00291855" w:rsidRPr="00F8784A" w:rsidRDefault="00291855" w:rsidP="00DC0E64">
      <w:pPr>
        <w:tabs>
          <w:tab w:val="left" w:pos="540"/>
        </w:tabs>
        <w:jc w:val="both"/>
        <w:rPr>
          <w:bCs/>
        </w:rPr>
      </w:pPr>
    </w:p>
    <w:p w14:paraId="23638307" w14:textId="77777777" w:rsidR="00DC0E64" w:rsidRPr="00F8784A" w:rsidRDefault="00DC0E64" w:rsidP="00DC0E64">
      <w:pPr>
        <w:tabs>
          <w:tab w:val="left" w:pos="540"/>
        </w:tabs>
        <w:jc w:val="both"/>
        <w:rPr>
          <w:b/>
          <w:bCs/>
        </w:rPr>
      </w:pPr>
      <w:r w:rsidRPr="00F8784A">
        <w:rPr>
          <w:b/>
          <w:bCs/>
        </w:rPr>
        <w:t>Accommodations/Disabilities</w:t>
      </w:r>
    </w:p>
    <w:p w14:paraId="3BA67823" w14:textId="77777777" w:rsidR="00DC0E64" w:rsidRPr="00291855" w:rsidRDefault="00DC0E64" w:rsidP="00DC0E64">
      <w:pPr>
        <w:jc w:val="both"/>
        <w:rPr>
          <w:color w:val="000000"/>
          <w:spacing w:val="-6"/>
        </w:rPr>
      </w:pPr>
      <w:r w:rsidRPr="00F8784A">
        <w:t>Bronx Community College respects and welcomes students of all backgrounds and abilities. In the event you encounter any barrier(s) to full participation in this course due to the impact of a disability, please contact the disAbility Services Office as s</w:t>
      </w:r>
      <w:r w:rsidR="0098451C">
        <w:t xml:space="preserve">oon as possible this semester. </w:t>
      </w:r>
      <w:r w:rsidRPr="00F8784A">
        <w:t> The disAbility Services specialists will meet with you to discuss the barriers you are experiencing and explain the eligibility process for establishing academic accommodations for this course. You can reach</w:t>
      </w:r>
      <w:r w:rsidR="0098451C">
        <w:t xml:space="preserve"> the </w:t>
      </w:r>
      <w:r w:rsidR="0098451C" w:rsidRPr="00291855">
        <w:rPr>
          <w:spacing w:val="-6"/>
        </w:rPr>
        <w:t>disAbility Services Office</w:t>
      </w:r>
      <w:r w:rsidRPr="00291855">
        <w:rPr>
          <w:spacing w:val="-6"/>
        </w:rPr>
        <w:t xml:space="preserve"> at: </w:t>
      </w:r>
      <w:hyperlink r:id="rId7" w:tgtFrame="_blank" w:history="1">
        <w:r w:rsidRPr="00291855">
          <w:rPr>
            <w:rStyle w:val="Hyperlink"/>
            <w:spacing w:val="-6"/>
          </w:rPr>
          <w:t>disability.services@bcc.cuny.edu</w:t>
        </w:r>
      </w:hyperlink>
      <w:r w:rsidRPr="00291855">
        <w:rPr>
          <w:color w:val="212121"/>
          <w:spacing w:val="-6"/>
        </w:rPr>
        <w:t xml:space="preserve">, Loew </w:t>
      </w:r>
      <w:r w:rsidR="006B69AE" w:rsidRPr="00291855">
        <w:rPr>
          <w:color w:val="212121"/>
          <w:spacing w:val="-6"/>
        </w:rPr>
        <w:t>Hall, Room 211, (718) 289-5874.</w:t>
      </w:r>
    </w:p>
    <w:p w14:paraId="51EDA77E" w14:textId="0B1C9767" w:rsidR="00291855" w:rsidRDefault="00291855">
      <w:pPr>
        <w:spacing w:line="360" w:lineRule="auto"/>
        <w:rPr>
          <w:rFonts w:ascii="Georgia" w:hAnsi="Georgia" w:cs="Calibri"/>
          <w:b/>
          <w:bCs/>
          <w:color w:val="000000"/>
          <w:sz w:val="22"/>
          <w:szCs w:val="22"/>
          <w:u w:val="single"/>
          <w:lang w:eastAsia="en-US"/>
        </w:rPr>
      </w:pPr>
    </w:p>
    <w:p w14:paraId="1FF96503" w14:textId="77777777" w:rsidR="00291855" w:rsidRPr="00D25465" w:rsidRDefault="00291855" w:rsidP="00291855">
      <w:pPr>
        <w:shd w:val="clear" w:color="auto" w:fill="FFFFFF"/>
        <w:suppressAutoHyphens w:val="0"/>
        <w:rPr>
          <w:color w:val="212121"/>
        </w:rPr>
      </w:pPr>
      <w:r w:rsidRPr="00997822">
        <w:rPr>
          <w:b/>
          <w:bCs/>
          <w:color w:val="000000"/>
        </w:rPr>
        <w:t>If you test positive for COVID while taking an in-person/hybrid course: </w:t>
      </w:r>
    </w:p>
    <w:p w14:paraId="3DA4E2E1" w14:textId="77777777" w:rsidR="00291855" w:rsidRPr="00997822" w:rsidRDefault="00291855" w:rsidP="00291855">
      <w:pPr>
        <w:pStyle w:val="ListParagraph"/>
        <w:numPr>
          <w:ilvl w:val="0"/>
          <w:numId w:val="2"/>
        </w:numPr>
        <w:shd w:val="clear" w:color="auto" w:fill="FFFFFF"/>
        <w:suppressAutoHyphens w:val="0"/>
        <w:rPr>
          <w:noProof w:val="0"/>
          <w:color w:val="212121"/>
        </w:rPr>
      </w:pPr>
      <w:r w:rsidRPr="00997822">
        <w:rPr>
          <w:noProof w:val="0"/>
          <w:color w:val="000000"/>
        </w:rPr>
        <w:t>Using your BCC email account, please email all your </w:t>
      </w:r>
      <w:r w:rsidRPr="00997822">
        <w:rPr>
          <w:b/>
          <w:bCs/>
          <w:noProof w:val="0"/>
          <w:color w:val="000000"/>
        </w:rPr>
        <w:t>in-person and/or</w:t>
      </w:r>
      <w:r>
        <w:rPr>
          <w:b/>
          <w:bCs/>
          <w:noProof w:val="0"/>
          <w:color w:val="000000"/>
        </w:rPr>
        <w:t xml:space="preserve"> </w:t>
      </w:r>
      <w:r w:rsidRPr="00997822">
        <w:rPr>
          <w:b/>
          <w:bCs/>
          <w:noProof w:val="0"/>
          <w:color w:val="000000"/>
        </w:rPr>
        <w:t>hybrid</w:t>
      </w:r>
      <w:r w:rsidRPr="00997822">
        <w:rPr>
          <w:noProof w:val="0"/>
          <w:color w:val="000000"/>
        </w:rPr>
        <w:t> professors of your status. </w:t>
      </w:r>
    </w:p>
    <w:p w14:paraId="79A0B3D1" w14:textId="77777777" w:rsidR="00291855" w:rsidRPr="00997822" w:rsidRDefault="00291855" w:rsidP="00291855">
      <w:pPr>
        <w:pStyle w:val="ListParagraph"/>
        <w:numPr>
          <w:ilvl w:val="1"/>
          <w:numId w:val="2"/>
        </w:numPr>
        <w:shd w:val="clear" w:color="auto" w:fill="FFFFFF"/>
        <w:suppressAutoHyphens w:val="0"/>
        <w:rPr>
          <w:noProof w:val="0"/>
          <w:color w:val="212121"/>
        </w:rPr>
      </w:pPr>
      <w:r w:rsidRPr="00997822">
        <w:rPr>
          <w:noProof w:val="0"/>
          <w:color w:val="000000"/>
        </w:rPr>
        <w:t xml:space="preserve">Please include your </w:t>
      </w:r>
      <w:proofErr w:type="spellStart"/>
      <w:r w:rsidRPr="00997822">
        <w:rPr>
          <w:noProof w:val="0"/>
          <w:color w:val="000000"/>
        </w:rPr>
        <w:t>emplid</w:t>
      </w:r>
      <w:proofErr w:type="spellEnd"/>
      <w:r w:rsidRPr="00997822">
        <w:rPr>
          <w:noProof w:val="0"/>
          <w:color w:val="000000"/>
        </w:rPr>
        <w:t xml:space="preserve"> # and current phone number in your email.</w:t>
      </w:r>
    </w:p>
    <w:p w14:paraId="251F5037" w14:textId="77777777" w:rsidR="00291855" w:rsidRPr="00997822" w:rsidRDefault="00291855" w:rsidP="00291855">
      <w:pPr>
        <w:pStyle w:val="ListParagraph"/>
        <w:numPr>
          <w:ilvl w:val="1"/>
          <w:numId w:val="2"/>
        </w:numPr>
        <w:shd w:val="clear" w:color="auto" w:fill="FFFFFF"/>
        <w:suppressAutoHyphens w:val="0"/>
        <w:rPr>
          <w:noProof w:val="0"/>
          <w:color w:val="212121"/>
        </w:rPr>
      </w:pPr>
      <w:r w:rsidRPr="00997822">
        <w:rPr>
          <w:noProof w:val="0"/>
          <w:color w:val="000000"/>
        </w:rPr>
        <w:t>Please also email us at </w:t>
      </w:r>
      <w:hyperlink r:id="rId8" w:tgtFrame="_blank" w:tooltip="mailto:healthservices@bcc.cuny.edu" w:history="1">
        <w:r w:rsidRPr="00997822">
          <w:rPr>
            <w:noProof w:val="0"/>
            <w:color w:val="0563C1"/>
            <w:u w:val="single"/>
          </w:rPr>
          <w:t>healthservices@bcc.cuny.edu</w:t>
        </w:r>
      </w:hyperlink>
      <w:r w:rsidRPr="00997822">
        <w:rPr>
          <w:noProof w:val="0"/>
          <w:color w:val="000000"/>
        </w:rPr>
        <w:t> .</w:t>
      </w:r>
    </w:p>
    <w:p w14:paraId="3D55080D" w14:textId="77777777" w:rsidR="00291855" w:rsidRPr="00997822" w:rsidRDefault="00291855" w:rsidP="00291855">
      <w:pPr>
        <w:pStyle w:val="ListParagraph"/>
        <w:numPr>
          <w:ilvl w:val="1"/>
          <w:numId w:val="2"/>
        </w:numPr>
        <w:shd w:val="clear" w:color="auto" w:fill="FFFFFF"/>
        <w:suppressAutoHyphens w:val="0"/>
        <w:rPr>
          <w:noProof w:val="0"/>
          <w:color w:val="212121"/>
        </w:rPr>
      </w:pPr>
      <w:r w:rsidRPr="00997822">
        <w:rPr>
          <w:noProof w:val="0"/>
          <w:color w:val="000000"/>
        </w:rPr>
        <w:t>Your professor will work with you to complete class work while you are in quarantine. </w:t>
      </w:r>
    </w:p>
    <w:p w14:paraId="0222ABCD" w14:textId="77777777" w:rsidR="00291855" w:rsidRPr="00997822" w:rsidRDefault="00291855" w:rsidP="00291855">
      <w:pPr>
        <w:pStyle w:val="ListParagraph"/>
        <w:numPr>
          <w:ilvl w:val="0"/>
          <w:numId w:val="2"/>
        </w:numPr>
        <w:shd w:val="clear" w:color="auto" w:fill="FFFFFF"/>
        <w:suppressAutoHyphens w:val="0"/>
        <w:rPr>
          <w:noProof w:val="0"/>
          <w:color w:val="212121"/>
        </w:rPr>
      </w:pPr>
      <w:r w:rsidRPr="00997822">
        <w:rPr>
          <w:noProof w:val="0"/>
          <w:color w:val="000000"/>
        </w:rPr>
        <w:t>You will be called by a Health Services staffer.  It is critical that you connect in a timely matter with this staff member for contact tracing information.</w:t>
      </w:r>
    </w:p>
    <w:p w14:paraId="0725791F" w14:textId="77777777" w:rsidR="00291855" w:rsidRPr="000C00FA" w:rsidRDefault="00291855" w:rsidP="00291855">
      <w:pPr>
        <w:pStyle w:val="ListParagraph"/>
        <w:numPr>
          <w:ilvl w:val="0"/>
          <w:numId w:val="2"/>
        </w:numPr>
        <w:shd w:val="clear" w:color="auto" w:fill="FFFFFF"/>
        <w:suppressAutoHyphens w:val="0"/>
        <w:rPr>
          <w:noProof w:val="0"/>
          <w:color w:val="212121"/>
        </w:rPr>
      </w:pPr>
      <w:r w:rsidRPr="00997822">
        <w:rPr>
          <w:noProof w:val="0"/>
          <w:color w:val="000000"/>
        </w:rPr>
        <w:t>You will need to submit a negative COVID test to Health Services (</w:t>
      </w:r>
      <w:hyperlink r:id="rId9" w:tgtFrame="_blank" w:tooltip="mailto:healthservices@bcc.cuny.edu" w:history="1">
        <w:r w:rsidRPr="00997822">
          <w:rPr>
            <w:noProof w:val="0"/>
            <w:color w:val="0563C1"/>
            <w:u w:val="single"/>
          </w:rPr>
          <w:t>healthservices@bcc.cuny.edu</w:t>
        </w:r>
      </w:hyperlink>
      <w:r w:rsidRPr="00997822">
        <w:rPr>
          <w:noProof w:val="0"/>
          <w:color w:val="000000"/>
        </w:rPr>
        <w:t>) before you are allowed access to the campus.</w:t>
      </w:r>
    </w:p>
    <w:p w14:paraId="43A43CBB" w14:textId="77777777" w:rsidR="00291855" w:rsidRPr="00DF5EAC" w:rsidRDefault="00291855" w:rsidP="00291855">
      <w:pPr>
        <w:pStyle w:val="ListParagraph"/>
        <w:numPr>
          <w:ilvl w:val="0"/>
          <w:numId w:val="2"/>
        </w:numPr>
        <w:shd w:val="clear" w:color="auto" w:fill="FFFFFF"/>
        <w:suppressAutoHyphens w:val="0"/>
        <w:rPr>
          <w:noProof w:val="0"/>
          <w:color w:val="212121"/>
          <w:sz w:val="20"/>
          <w:szCs w:val="20"/>
        </w:rPr>
      </w:pPr>
      <w:r w:rsidRPr="000C00FA">
        <w:rPr>
          <w:color w:val="000000"/>
        </w:rPr>
        <w:t>Your negative test result must come from your doctor or a medical provider (e.g. CityMD, Urgent Care, etc.).  We will </w:t>
      </w:r>
      <w:r w:rsidRPr="000C00FA">
        <w:rPr>
          <w:b/>
          <w:bCs/>
          <w:color w:val="000000"/>
          <w:u w:val="single"/>
        </w:rPr>
        <w:t>not</w:t>
      </w:r>
      <w:r w:rsidRPr="000C00FA">
        <w:rPr>
          <w:color w:val="000000"/>
        </w:rPr>
        <w:t> accept a negative home test result.</w:t>
      </w:r>
    </w:p>
    <w:p w14:paraId="650F0FAE" w14:textId="228417FA" w:rsidR="001E2C87" w:rsidRPr="00DF5EAC" w:rsidRDefault="00696E0B" w:rsidP="00DF5EAC">
      <w:pPr>
        <w:spacing w:line="360" w:lineRule="auto"/>
        <w:ind w:right="120"/>
        <w:jc w:val="right"/>
        <w:rPr>
          <w:sz w:val="20"/>
          <w:szCs w:val="20"/>
        </w:rPr>
      </w:pPr>
      <w:r w:rsidRPr="00DF5EAC">
        <w:rPr>
          <w:sz w:val="20"/>
          <w:szCs w:val="20"/>
        </w:rPr>
        <w:t xml:space="preserve">08/ 08/ 16 </w:t>
      </w:r>
      <w:r w:rsidR="006230BD" w:rsidRPr="00DF5EAC">
        <w:rPr>
          <w:sz w:val="20"/>
          <w:szCs w:val="20"/>
        </w:rPr>
        <w:t>(JP)</w:t>
      </w:r>
      <w:r w:rsidR="00681C67" w:rsidRPr="00DF5EAC">
        <w:rPr>
          <w:sz w:val="20"/>
          <w:szCs w:val="20"/>
        </w:rPr>
        <w:t xml:space="preserve"> - </w:t>
      </w:r>
      <w:r w:rsidR="005B7B2F" w:rsidRPr="00DF5EAC">
        <w:rPr>
          <w:sz w:val="20"/>
          <w:szCs w:val="20"/>
        </w:rPr>
        <w:t xml:space="preserve">08/18/22 (RG) </w:t>
      </w:r>
      <w:r w:rsidR="00DF5EAC" w:rsidRPr="00DF5EAC">
        <w:rPr>
          <w:sz w:val="20"/>
          <w:szCs w:val="20"/>
        </w:rPr>
        <w:t>–</w:t>
      </w:r>
      <w:r w:rsidR="00681C67" w:rsidRPr="00DF5EAC">
        <w:rPr>
          <w:sz w:val="20"/>
          <w:szCs w:val="20"/>
        </w:rPr>
        <w:t xml:space="preserve"> </w:t>
      </w:r>
      <w:r w:rsidR="00DF5EAC" w:rsidRPr="00DF5EAC">
        <w:rPr>
          <w:sz w:val="20"/>
          <w:szCs w:val="20"/>
        </w:rPr>
        <w:t>01/23 (EA) COVID</w:t>
      </w:r>
    </w:p>
    <w:sectPr w:rsidR="001E2C87" w:rsidRPr="00DF5EAC" w:rsidSect="002918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1008" w:right="1152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A86C" w14:textId="77777777" w:rsidR="008F2D2B" w:rsidRDefault="008F2D2B" w:rsidP="00C6679E">
      <w:r>
        <w:separator/>
      </w:r>
    </w:p>
  </w:endnote>
  <w:endnote w:type="continuationSeparator" w:id="0">
    <w:p w14:paraId="3E512BAE" w14:textId="77777777" w:rsidR="008F2D2B" w:rsidRDefault="008F2D2B" w:rsidP="00C6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E9CA" w14:textId="77777777" w:rsidR="00C6679E" w:rsidRDefault="00C66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7674" w14:textId="77777777" w:rsidR="00C6679E" w:rsidRDefault="00C667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051A" w14:textId="77777777" w:rsidR="00C6679E" w:rsidRDefault="00C66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0EB4" w14:textId="77777777" w:rsidR="008F2D2B" w:rsidRDefault="008F2D2B" w:rsidP="00C6679E">
      <w:r>
        <w:separator/>
      </w:r>
    </w:p>
  </w:footnote>
  <w:footnote w:type="continuationSeparator" w:id="0">
    <w:p w14:paraId="05569CCC" w14:textId="77777777" w:rsidR="008F2D2B" w:rsidRDefault="008F2D2B" w:rsidP="00C6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BA68" w14:textId="77777777" w:rsidR="00C6679E" w:rsidRDefault="00C66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5F8B" w14:textId="77777777" w:rsidR="00C6679E" w:rsidRDefault="00C667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DF55" w14:textId="77777777" w:rsidR="00C6679E" w:rsidRDefault="00C66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327C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40627"/>
    <w:multiLevelType w:val="hybridMultilevel"/>
    <w:tmpl w:val="765C2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1609169">
    <w:abstractNumId w:val="0"/>
  </w:num>
  <w:num w:numId="2" w16cid:durableId="880551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5D"/>
    <w:rsid w:val="00002B45"/>
    <w:rsid w:val="0010367E"/>
    <w:rsid w:val="00133B45"/>
    <w:rsid w:val="00172BC2"/>
    <w:rsid w:val="001A07CF"/>
    <w:rsid w:val="001B4C2A"/>
    <w:rsid w:val="001E2C87"/>
    <w:rsid w:val="002219F5"/>
    <w:rsid w:val="00291855"/>
    <w:rsid w:val="002E301E"/>
    <w:rsid w:val="002E5848"/>
    <w:rsid w:val="00302E02"/>
    <w:rsid w:val="003365EB"/>
    <w:rsid w:val="00354A68"/>
    <w:rsid w:val="00423264"/>
    <w:rsid w:val="00496DE8"/>
    <w:rsid w:val="00500DB1"/>
    <w:rsid w:val="005B7B2F"/>
    <w:rsid w:val="006230BD"/>
    <w:rsid w:val="006407A2"/>
    <w:rsid w:val="00653FDC"/>
    <w:rsid w:val="00666080"/>
    <w:rsid w:val="00681C67"/>
    <w:rsid w:val="00696E0B"/>
    <w:rsid w:val="006B69AE"/>
    <w:rsid w:val="006D6AAB"/>
    <w:rsid w:val="00716B70"/>
    <w:rsid w:val="007359EF"/>
    <w:rsid w:val="00766C97"/>
    <w:rsid w:val="007E2799"/>
    <w:rsid w:val="008867E6"/>
    <w:rsid w:val="008F2D2B"/>
    <w:rsid w:val="009053BE"/>
    <w:rsid w:val="00934024"/>
    <w:rsid w:val="0096656A"/>
    <w:rsid w:val="0098451C"/>
    <w:rsid w:val="00A33669"/>
    <w:rsid w:val="00AB7131"/>
    <w:rsid w:val="00AC045F"/>
    <w:rsid w:val="00AC31E4"/>
    <w:rsid w:val="00B225C7"/>
    <w:rsid w:val="00B35753"/>
    <w:rsid w:val="00BA6BBD"/>
    <w:rsid w:val="00BF53F9"/>
    <w:rsid w:val="00C2574B"/>
    <w:rsid w:val="00C4345D"/>
    <w:rsid w:val="00C6679E"/>
    <w:rsid w:val="00C8727D"/>
    <w:rsid w:val="00D11C32"/>
    <w:rsid w:val="00D226F8"/>
    <w:rsid w:val="00D65DAB"/>
    <w:rsid w:val="00D8039D"/>
    <w:rsid w:val="00DC0E64"/>
    <w:rsid w:val="00DC3149"/>
    <w:rsid w:val="00DF5EAC"/>
    <w:rsid w:val="00E5294C"/>
    <w:rsid w:val="00E668FF"/>
    <w:rsid w:val="00EB53D0"/>
    <w:rsid w:val="00EF5F48"/>
    <w:rsid w:val="00F33893"/>
    <w:rsid w:val="00F6675D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0937B"/>
  <w15:docId w15:val="{2904C8FF-B979-427D-BF26-8BC2DBB6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uiPriority w:val="99"/>
    <w:unhideWhenUsed/>
    <w:rsid w:val="00DC0E64"/>
    <w:rPr>
      <w:color w:val="0000FF"/>
      <w:u w:val="single"/>
    </w:rPr>
  </w:style>
  <w:style w:type="character" w:customStyle="1" w:styleId="a-size-base">
    <w:name w:val="a-size-base"/>
    <w:rsid w:val="00766C97"/>
  </w:style>
  <w:style w:type="paragraph" w:styleId="Header">
    <w:name w:val="header"/>
    <w:basedOn w:val="Normal"/>
    <w:link w:val="HeaderChar"/>
    <w:uiPriority w:val="99"/>
    <w:unhideWhenUsed/>
    <w:rsid w:val="00C6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79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6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79E"/>
    <w:rPr>
      <w:sz w:val="24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C6679E"/>
    <w:rPr>
      <w:i/>
      <w:iCs/>
    </w:rPr>
  </w:style>
  <w:style w:type="paragraph" w:styleId="ListParagraph">
    <w:name w:val="List Paragraph"/>
    <w:basedOn w:val="Normal"/>
    <w:uiPriority w:val="72"/>
    <w:qFormat/>
    <w:rsid w:val="00291855"/>
    <w:pPr>
      <w:ind w:left="720"/>
      <w:contextualSpacing/>
    </w:pPr>
    <w:rPr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services@bcc.cuny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isability.services@bcc.cuny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althservices@bcc.cuny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BRONX COMMUNITY COLLEGE</vt:lpstr>
    </vt:vector>
  </TitlesOfParts>
  <Company> 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BRONX COMMUNITY COLLEGE</dc:title>
  <dc:subject/>
  <dc:creator>Faculty</dc:creator>
  <cp:keywords/>
  <cp:lastModifiedBy>Evangelia Antonakos</cp:lastModifiedBy>
  <cp:revision>4</cp:revision>
  <cp:lastPrinted>2022-08-18T14:54:00Z</cp:lastPrinted>
  <dcterms:created xsi:type="dcterms:W3CDTF">2023-01-09T17:53:00Z</dcterms:created>
  <dcterms:modified xsi:type="dcterms:W3CDTF">2023-03-20T15:41:00Z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2022-08-18T15:40:32Z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f3d0f05f-938a-47b1-a744-9596dfefb061</vt:lpwstr>
  </property>
  <property fmtid="{D5CDD505-2E9C-101B-9397-08002B2CF9AE}" pid="8" name="MSIP_Label_fa1855b2-0a05-4494-a903-f3f23f3f98e0_ContentBits">
    <vt:lpwstr>0</vt:lpwstr>
  </property>
</Properties>
</file>